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1C0B4">
      <w:pPr>
        <w:keepNext w:val="0"/>
        <w:keepLines w:val="0"/>
        <w:pageBreakBefore w:val="0"/>
        <w:kinsoku/>
        <w:wordWrap/>
        <w:overflowPunct/>
        <w:topLinePunct w:val="0"/>
        <w:autoSpaceDE/>
        <w:autoSpaceDN/>
        <w:bidi w:val="0"/>
        <w:adjustRightInd w:val="0"/>
        <w:snapToGrid w:val="0"/>
        <w:spacing w:after="0" w:line="540" w:lineRule="exact"/>
        <w:textAlignment w:val="auto"/>
        <w:rPr>
          <w:rFonts w:hint="eastAsia" w:ascii="仿宋_GB2312" w:hAnsi="仿宋_GB2312" w:eastAsia="仿宋_GB2312" w:cs="仿宋_GB2312"/>
          <w:bCs/>
          <w:color w:val="auto"/>
          <w:sz w:val="32"/>
          <w:szCs w:val="32"/>
        </w:rPr>
      </w:pPr>
      <w:bookmarkStart w:id="0" w:name="_GoBack"/>
      <w:bookmarkEnd w:id="0"/>
      <w:r>
        <w:rPr>
          <w:rFonts w:hint="eastAsia" w:ascii="仿宋_GB2312" w:hAnsi="仿宋_GB2312" w:eastAsia="仿宋_GB2312" w:cs="仿宋_GB2312"/>
          <w:bCs/>
          <w:color w:val="auto"/>
          <w:sz w:val="32"/>
          <w:szCs w:val="32"/>
        </w:rPr>
        <w:t>附件1</w:t>
      </w:r>
    </w:p>
    <w:p w14:paraId="5A304814">
      <w:pPr>
        <w:keepNext w:val="0"/>
        <w:keepLines w:val="0"/>
        <w:pageBreakBefore w:val="0"/>
        <w:kinsoku/>
        <w:wordWrap/>
        <w:overflowPunct/>
        <w:topLinePunct w:val="0"/>
        <w:autoSpaceDE/>
        <w:autoSpaceDN/>
        <w:bidi w:val="0"/>
        <w:spacing w:after="0" w:line="540" w:lineRule="exact"/>
        <w:jc w:val="center"/>
        <w:textAlignment w:val="auto"/>
        <w:rPr>
          <w:rFonts w:hint="eastAsia" w:ascii="方正小标宋_GBK" w:hAnsi="方正小标宋简体" w:eastAsia="方正小标宋_GBK" w:cs="方正小标宋简体"/>
          <w:color w:val="auto"/>
          <w:sz w:val="44"/>
          <w:szCs w:val="44"/>
          <w14:ligatures w14:val="none"/>
        </w:rPr>
      </w:pPr>
    </w:p>
    <w:p w14:paraId="587ACB6C">
      <w:pPr>
        <w:keepNext w:val="0"/>
        <w:keepLines w:val="0"/>
        <w:pageBreakBefore w:val="0"/>
        <w:kinsoku/>
        <w:wordWrap/>
        <w:overflowPunct/>
        <w:topLinePunct w:val="0"/>
        <w:autoSpaceDE/>
        <w:autoSpaceDN/>
        <w:bidi w:val="0"/>
        <w:spacing w:after="0" w:line="540" w:lineRule="exact"/>
        <w:jc w:val="center"/>
        <w:textAlignment w:val="auto"/>
        <w:rPr>
          <w:rFonts w:hint="eastAsia" w:ascii="方正小标宋_GBK" w:hAnsi="方正小标宋简体" w:eastAsia="方正小标宋_GBK" w:cs="方正小标宋简体"/>
          <w:color w:val="auto"/>
          <w:sz w:val="44"/>
          <w:szCs w:val="44"/>
          <w14:ligatures w14:val="none"/>
        </w:rPr>
      </w:pPr>
      <w:r>
        <w:rPr>
          <w:rFonts w:hint="eastAsia" w:ascii="方正小标宋_GBK" w:hAnsi="方正小标宋简体" w:eastAsia="方正小标宋_GBK" w:cs="方正小标宋简体"/>
          <w:color w:val="auto"/>
          <w:sz w:val="44"/>
          <w:szCs w:val="44"/>
          <w14:ligatures w14:val="none"/>
        </w:rPr>
        <w:t>2026年度湖北省实验动物科技计划项目</w:t>
      </w:r>
    </w:p>
    <w:p w14:paraId="07A425E7">
      <w:pPr>
        <w:keepNext w:val="0"/>
        <w:keepLines w:val="0"/>
        <w:pageBreakBefore w:val="0"/>
        <w:kinsoku/>
        <w:wordWrap/>
        <w:overflowPunct/>
        <w:topLinePunct w:val="0"/>
        <w:autoSpaceDE/>
        <w:autoSpaceDN/>
        <w:bidi w:val="0"/>
        <w:spacing w:after="0" w:line="540" w:lineRule="exact"/>
        <w:jc w:val="center"/>
        <w:textAlignment w:val="auto"/>
        <w:rPr>
          <w:rFonts w:hint="eastAsia" w:ascii="方正小标宋_GBK" w:hAnsi="方正小标宋简体" w:eastAsia="方正小标宋_GBK" w:cs="方正小标宋简体"/>
          <w:color w:val="auto"/>
          <w:sz w:val="44"/>
          <w:szCs w:val="44"/>
          <w14:ligatures w14:val="none"/>
        </w:rPr>
      </w:pPr>
      <w:r>
        <w:rPr>
          <w:rFonts w:hint="eastAsia" w:ascii="方正小标宋_GBK" w:hAnsi="方正小标宋简体" w:eastAsia="方正小标宋_GBK" w:cs="方正小标宋简体"/>
          <w:color w:val="auto"/>
          <w:sz w:val="44"/>
          <w:szCs w:val="44"/>
          <w14:ligatures w14:val="none"/>
        </w:rPr>
        <w:t>申报指南</w:t>
      </w:r>
    </w:p>
    <w:p w14:paraId="3BE267C1">
      <w:pPr>
        <w:keepNext w:val="0"/>
        <w:keepLines w:val="0"/>
        <w:pageBreakBefore w:val="0"/>
        <w:widowControl/>
        <w:kinsoku/>
        <w:wordWrap/>
        <w:overflowPunct/>
        <w:topLinePunct w:val="0"/>
        <w:autoSpaceDE/>
        <w:autoSpaceDN/>
        <w:bidi w:val="0"/>
        <w:spacing w:after="0" w:line="540" w:lineRule="exact"/>
        <w:textAlignment w:val="auto"/>
        <w:rPr>
          <w:rFonts w:hint="eastAsia" w:ascii="仿宋" w:hAnsi="仿宋" w:eastAsia="仿宋" w:cs="宋体"/>
          <w:color w:val="auto"/>
          <w:kern w:val="0"/>
          <w:sz w:val="32"/>
          <w:szCs w:val="32"/>
          <w14:ligatures w14:val="none"/>
        </w:rPr>
      </w:pPr>
    </w:p>
    <w:p w14:paraId="0E764A17">
      <w:pPr>
        <w:keepNext w:val="0"/>
        <w:keepLines w:val="0"/>
        <w:pageBreakBefore w:val="0"/>
        <w:widowControl/>
        <w:kinsoku/>
        <w:wordWrap/>
        <w:overflowPunct/>
        <w:topLinePunct w:val="0"/>
        <w:autoSpaceDE/>
        <w:autoSpaceDN/>
        <w:bidi w:val="0"/>
        <w:spacing w:after="0" w:line="540" w:lineRule="exact"/>
        <w:ind w:firstLine="640" w:firstLineChars="200"/>
        <w:jc w:val="both"/>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1.亮斑扁角水虻实验动物标准化及资源化利用研究</w:t>
      </w:r>
    </w:p>
    <w:p w14:paraId="32CBEF1C">
      <w:pPr>
        <w:pStyle w:val="3"/>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2.基于标准化实验动物生产病原监测体系的研究与应用</w:t>
      </w:r>
    </w:p>
    <w:p w14:paraId="3817449A">
      <w:pPr>
        <w:pStyle w:val="3"/>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3.实验动物环境设施微纳米塑料污染风险评估与防控技术研究</w:t>
      </w:r>
    </w:p>
    <w:p w14:paraId="3F8B1171">
      <w:pPr>
        <w:pStyle w:val="3"/>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4.基于疾病动物模型脑电分析的脑机接口技术临床前评价体系研发</w:t>
      </w:r>
    </w:p>
    <w:p w14:paraId="19AF64E9">
      <w:pPr>
        <w:keepNext w:val="0"/>
        <w:keepLines w:val="0"/>
        <w:pageBreakBefore w:val="0"/>
        <w:kinsoku/>
        <w:wordWrap/>
        <w:overflowPunct/>
        <w:topLinePunct w:val="0"/>
        <w:autoSpaceDE/>
        <w:autoSpaceDN/>
        <w:bidi w:val="0"/>
        <w:adjustRightInd w:val="0"/>
        <w:snapToGrid w:val="0"/>
        <w:spacing w:after="0" w:line="540" w:lineRule="exact"/>
        <w:ind w:firstLine="640" w:firstLineChars="200"/>
        <w:jc w:val="both"/>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5.实验用比格犬湖北亚种种群构建研究</w:t>
      </w:r>
    </w:p>
    <w:p w14:paraId="78BEF0EB">
      <w:pPr>
        <w:keepNext w:val="0"/>
        <w:keepLines w:val="0"/>
        <w:pageBreakBefore w:val="0"/>
        <w:kinsoku/>
        <w:wordWrap/>
        <w:overflowPunct/>
        <w:topLinePunct w:val="0"/>
        <w:autoSpaceDE/>
        <w:autoSpaceDN/>
        <w:bidi w:val="0"/>
        <w:adjustRightInd w:val="0"/>
        <w:snapToGrid w:val="0"/>
        <w:spacing w:after="0" w:line="540" w:lineRule="exact"/>
        <w:ind w:firstLine="640" w:firstLineChars="200"/>
        <w:jc w:val="both"/>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6.教学实验动物设施建设管理规范与生物安全技术研究</w:t>
      </w:r>
    </w:p>
    <w:p w14:paraId="502D6301">
      <w:pPr>
        <w:keepNext w:val="0"/>
        <w:keepLines w:val="0"/>
        <w:pageBreakBefore w:val="0"/>
        <w:kinsoku/>
        <w:wordWrap/>
        <w:overflowPunct/>
        <w:topLinePunct w:val="0"/>
        <w:autoSpaceDE/>
        <w:autoSpaceDN/>
        <w:bidi w:val="0"/>
        <w:adjustRightInd w:val="0"/>
        <w:snapToGrid w:val="0"/>
        <w:spacing w:after="0" w:line="540" w:lineRule="exact"/>
        <w:ind w:firstLine="640" w:firstLineChars="200"/>
        <w:jc w:val="both"/>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7.下颌磨牙C型根管小鼠模型开发及其生物学特性研究</w:t>
      </w:r>
    </w:p>
    <w:p w14:paraId="1BF1BE39">
      <w:pPr>
        <w:pStyle w:val="3"/>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8.啮齿类实验动物主要病原体（细菌、真菌、病毒和寄生虫）基因检测技术研究</w:t>
      </w:r>
    </w:p>
    <w:p w14:paraId="464722E8">
      <w:pPr>
        <w:pStyle w:val="3"/>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9.实验动物饲料、垫料多维质量指标快速检测技术研究</w:t>
      </w:r>
    </w:p>
    <w:p w14:paraId="1F9CCE37">
      <w:pPr>
        <w:pStyle w:val="3"/>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10.计算机模拟技术在屏障设施气流组织优化及污染物控制中的应用研究</w:t>
      </w:r>
    </w:p>
    <w:p w14:paraId="783BEC1C">
      <w:pPr>
        <w:adjustRightInd w:val="0"/>
        <w:snapToGrid w:val="0"/>
        <w:spacing w:after="0" w:line="600" w:lineRule="exac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附件2</w:t>
      </w:r>
    </w:p>
    <w:p w14:paraId="2DDDEAB4">
      <w:pPr>
        <w:adjustRightInd w:val="0"/>
        <w:snapToGrid w:val="0"/>
        <w:spacing w:line="600" w:lineRule="exact"/>
        <w:ind w:firstLine="720" w:firstLineChars="200"/>
        <w:jc w:val="center"/>
        <w:rPr>
          <w:rFonts w:hint="eastAsia" w:ascii="方正小标宋简体" w:hAnsi="方正小标宋简体" w:eastAsia="方正小标宋简体" w:cs="方正小标宋简体"/>
          <w:b w:val="0"/>
          <w:bCs/>
          <w:color w:val="auto"/>
          <w:sz w:val="36"/>
          <w:szCs w:val="36"/>
        </w:rPr>
      </w:pPr>
      <w:r>
        <w:rPr>
          <w:rFonts w:hint="eastAsia" w:ascii="方正小标宋简体" w:hAnsi="方正小标宋简体" w:eastAsia="方正小标宋简体" w:cs="方正小标宋简体"/>
          <w:b w:val="0"/>
          <w:bCs/>
          <w:color w:val="auto"/>
          <w:sz w:val="36"/>
          <w:szCs w:val="36"/>
        </w:rPr>
        <w:t>湖北省科技计划项目诚信承诺书</w:t>
      </w:r>
    </w:p>
    <w:p w14:paraId="29988B1D">
      <w:pPr>
        <w:snapToGrid w:val="0"/>
        <w:spacing w:line="600" w:lineRule="exact"/>
        <w:ind w:firstLine="602" w:firstLineChars="200"/>
        <w:rPr>
          <w:rFonts w:hint="eastAsia" w:ascii="方正仿宋_GBK" w:hAnsi="方正仿宋_GBK" w:eastAsia="方正仿宋_GBK" w:cs="方正仿宋_GBK"/>
          <w:b/>
          <w:bCs/>
          <w:color w:val="auto"/>
          <w:sz w:val="30"/>
          <w:szCs w:val="30"/>
        </w:rPr>
      </w:pPr>
    </w:p>
    <w:p w14:paraId="3581D109">
      <w:pPr>
        <w:snapToGrid w:val="0"/>
        <w:spacing w:line="600" w:lineRule="exact"/>
        <w:ind w:firstLine="602" w:firstLineChars="200"/>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本单位和项目负责人在此郑重承诺：</w:t>
      </w:r>
    </w:p>
    <w:p w14:paraId="503D1159">
      <w:pPr>
        <w:snapToGrid w:val="0"/>
        <w:spacing w:line="420" w:lineRule="exact"/>
        <w:ind w:firstLine="600" w:firstLineChars="200"/>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1.自愿填写并提交项目申报书，申报书及附件材料中所有内容、事项、数据均真实有效，不存在抄袭、伪造、作假等违背科研诚信要求的行为。</w:t>
      </w:r>
    </w:p>
    <w:p w14:paraId="51CF5D52">
      <w:pPr>
        <w:snapToGrid w:val="0"/>
        <w:spacing w:line="420" w:lineRule="exact"/>
        <w:ind w:firstLine="600" w:firstLineChars="200"/>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2.在参与湖北省科技计划项目申报、评审和实施的全过程中，恪守职业规范和科学道德，严格遵守相关纪律和管理规定，不故意重复填报，不以任何非正当手段获取承担资格，不以任何形式探听未公开的保密信息，不从事任何影响评审公正性的活动，不故意篡改约定的考核指标，不编报虚假预算、套取挪用专项资金。</w:t>
      </w:r>
    </w:p>
    <w:p w14:paraId="1B3BF266">
      <w:pPr>
        <w:snapToGrid w:val="0"/>
        <w:spacing w:line="420" w:lineRule="exact"/>
        <w:ind w:firstLine="600" w:firstLineChars="200"/>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3.单位及项目团队成员均不存在科研失信行为记录和相关社会领域信用“黑名单”记录。</w:t>
      </w:r>
    </w:p>
    <w:p w14:paraId="65CF0433">
      <w:pPr>
        <w:snapToGrid w:val="0"/>
        <w:spacing w:line="420" w:lineRule="exact"/>
        <w:ind w:firstLine="600" w:firstLineChars="200"/>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4.在科研项目实施过程中恪守伦理原则，遵守科技伦理、实验动物及科技安全相关法律法规及管理规范，开展负责任的研究活动。</w:t>
      </w:r>
    </w:p>
    <w:p w14:paraId="51E10DDD">
      <w:pPr>
        <w:snapToGrid w:val="0"/>
        <w:spacing w:line="42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rPr>
        <w:t>如有违反上述承诺的行为，我单位和项目负责人愿接受相关部门做出的各项处理决定，并承担由此造成的一切责任、风险和不良后果。</w:t>
      </w:r>
    </w:p>
    <w:p w14:paraId="41DDC25C">
      <w:pPr>
        <w:snapToGrid w:val="0"/>
        <w:spacing w:line="420" w:lineRule="exact"/>
        <w:ind w:firstLine="600" w:firstLineChars="200"/>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 xml:space="preserve">项目负责人签字： </w:t>
      </w:r>
    </w:p>
    <w:p w14:paraId="73760C8D">
      <w:pPr>
        <w:snapToGrid w:val="0"/>
        <w:spacing w:line="420" w:lineRule="exact"/>
        <w:ind w:firstLine="600" w:firstLineChars="200"/>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申报单位法人代表签章：</w:t>
      </w:r>
    </w:p>
    <w:p w14:paraId="12CC61DB">
      <w:pPr>
        <w:snapToGrid w:val="0"/>
        <w:spacing w:line="420" w:lineRule="exact"/>
        <w:ind w:firstLine="600" w:firstLineChars="200"/>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 xml:space="preserve">项目申报单位（公章）： </w:t>
      </w:r>
    </w:p>
    <w:p w14:paraId="18C37C7E">
      <w:pPr>
        <w:snapToGrid w:val="0"/>
        <w:spacing w:line="420" w:lineRule="exact"/>
        <w:ind w:firstLine="560" w:firstLineChars="200"/>
        <w:rPr>
          <w:rFonts w:hint="eastAsia"/>
          <w:color w:val="auto"/>
          <w:sz w:val="32"/>
          <w:szCs w:val="32"/>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kern w:val="0"/>
          <w:sz w:val="30"/>
          <w:szCs w:val="30"/>
        </w:rPr>
        <w:t xml:space="preserve">              2026年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汉仪中宋简">
    <w:altName w:val="宋体"/>
    <w:panose1 w:val="02010600000101010101"/>
    <w:charset w:val="86"/>
    <w:family w:val="auto"/>
    <w:pitch w:val="default"/>
    <w:sig w:usb0="00000000" w:usb1="00000000" w:usb2="00000002" w:usb3="00000000" w:csb0="00040000" w:csb1="00000000"/>
  </w:font>
  <w:font w:name="方正小标宋_GBK">
    <w:altName w:val="方正小标宋简体"/>
    <w:panose1 w:val="02000000000000000000"/>
    <w:charset w:val="86"/>
    <w:family w:val="script"/>
    <w:pitch w:val="default"/>
    <w:sig w:usb0="00000000" w:usb1="00000000" w:usb2="00000000" w:usb3="00000000" w:csb0="00040000" w:csb1="00000000"/>
  </w:font>
  <w:font w:name="新宋体">
    <w:altName w:val="书宋-简"/>
    <w:panose1 w:val="02010609030101010101"/>
    <w:charset w:val="86"/>
    <w:family w:val="modern"/>
    <w:pitch w:val="default"/>
    <w:sig w:usb0="00000000" w:usb1="00000000" w:usb2="00000016" w:usb3="00000000" w:csb0="00040001" w:csb1="00000000"/>
  </w:font>
  <w:font w:name="方正书宋_GBK">
    <w:altName w:val="汉仪书宋二KW"/>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仿宋-简"/>
    <w:panose1 w:val="02000000000000000000"/>
    <w:charset w:val="86"/>
    <w:family w:val="script"/>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书宋-简">
    <w:panose1 w:val="0201060003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219"/>
    <w:rsid w:val="00054B30"/>
    <w:rsid w:val="000C3663"/>
    <w:rsid w:val="000D1898"/>
    <w:rsid w:val="000D732E"/>
    <w:rsid w:val="00123D9A"/>
    <w:rsid w:val="0012754E"/>
    <w:rsid w:val="00164D15"/>
    <w:rsid w:val="00186CB9"/>
    <w:rsid w:val="001D5C50"/>
    <w:rsid w:val="001E5E36"/>
    <w:rsid w:val="0020491F"/>
    <w:rsid w:val="00257563"/>
    <w:rsid w:val="00343A0D"/>
    <w:rsid w:val="003F5603"/>
    <w:rsid w:val="0041531D"/>
    <w:rsid w:val="00454855"/>
    <w:rsid w:val="0046566C"/>
    <w:rsid w:val="004E0219"/>
    <w:rsid w:val="00545742"/>
    <w:rsid w:val="00560C20"/>
    <w:rsid w:val="0067500E"/>
    <w:rsid w:val="00692AE1"/>
    <w:rsid w:val="006D5516"/>
    <w:rsid w:val="006F4BB8"/>
    <w:rsid w:val="007B4E81"/>
    <w:rsid w:val="00834635"/>
    <w:rsid w:val="008C058E"/>
    <w:rsid w:val="008C6F9A"/>
    <w:rsid w:val="008D2CB9"/>
    <w:rsid w:val="008E13E8"/>
    <w:rsid w:val="0096293B"/>
    <w:rsid w:val="0098764E"/>
    <w:rsid w:val="00991F8C"/>
    <w:rsid w:val="009B2A9B"/>
    <w:rsid w:val="00A40FB4"/>
    <w:rsid w:val="00A6248B"/>
    <w:rsid w:val="00A71877"/>
    <w:rsid w:val="00A936C0"/>
    <w:rsid w:val="00AA1801"/>
    <w:rsid w:val="00AC77BD"/>
    <w:rsid w:val="00B728BE"/>
    <w:rsid w:val="00BA62A9"/>
    <w:rsid w:val="00BF4BA5"/>
    <w:rsid w:val="00C15457"/>
    <w:rsid w:val="00D00BF6"/>
    <w:rsid w:val="00DC29DD"/>
    <w:rsid w:val="00DC2D1E"/>
    <w:rsid w:val="00E131DB"/>
    <w:rsid w:val="00E26875"/>
    <w:rsid w:val="00E975EE"/>
    <w:rsid w:val="00F22174"/>
    <w:rsid w:val="00F31E92"/>
    <w:rsid w:val="00F8293E"/>
    <w:rsid w:val="00F904F4"/>
    <w:rsid w:val="00FD14F4"/>
    <w:rsid w:val="1DFFFA0D"/>
    <w:rsid w:val="1FA44740"/>
    <w:rsid w:val="1FFF0856"/>
    <w:rsid w:val="27564CEF"/>
    <w:rsid w:val="2CFE0C9F"/>
    <w:rsid w:val="2DE48AC3"/>
    <w:rsid w:val="2DF0EB51"/>
    <w:rsid w:val="2F9E61D8"/>
    <w:rsid w:val="2FB4AFCD"/>
    <w:rsid w:val="34F7DF1C"/>
    <w:rsid w:val="376FFC9D"/>
    <w:rsid w:val="3FBAD315"/>
    <w:rsid w:val="3FBF0240"/>
    <w:rsid w:val="3FEDF56F"/>
    <w:rsid w:val="45666023"/>
    <w:rsid w:val="4EFFE977"/>
    <w:rsid w:val="4F53A160"/>
    <w:rsid w:val="5776AC4B"/>
    <w:rsid w:val="57B3772F"/>
    <w:rsid w:val="57FF549B"/>
    <w:rsid w:val="5ACEB195"/>
    <w:rsid w:val="5BB9CD0B"/>
    <w:rsid w:val="5EC6316F"/>
    <w:rsid w:val="5ED915CC"/>
    <w:rsid w:val="5F6F4BC2"/>
    <w:rsid w:val="5FBA89D9"/>
    <w:rsid w:val="62DF5800"/>
    <w:rsid w:val="65F78DA0"/>
    <w:rsid w:val="677B51F9"/>
    <w:rsid w:val="67FE3AFA"/>
    <w:rsid w:val="68DBC869"/>
    <w:rsid w:val="6DBF6FA9"/>
    <w:rsid w:val="6ECE60EF"/>
    <w:rsid w:val="6F334FE1"/>
    <w:rsid w:val="6F763B3F"/>
    <w:rsid w:val="6FF52F1D"/>
    <w:rsid w:val="72B729D7"/>
    <w:rsid w:val="73F57C53"/>
    <w:rsid w:val="779F295D"/>
    <w:rsid w:val="77DE7DED"/>
    <w:rsid w:val="77ED6359"/>
    <w:rsid w:val="77F9714E"/>
    <w:rsid w:val="7A7BA4B3"/>
    <w:rsid w:val="7AC73C97"/>
    <w:rsid w:val="7AFB5C5F"/>
    <w:rsid w:val="7AFF225B"/>
    <w:rsid w:val="7BA8318C"/>
    <w:rsid w:val="7BBBD38E"/>
    <w:rsid w:val="7C7ACCEF"/>
    <w:rsid w:val="7DFE4DB4"/>
    <w:rsid w:val="7E1BC8C1"/>
    <w:rsid w:val="7E3FC2FE"/>
    <w:rsid w:val="7E555F6D"/>
    <w:rsid w:val="7E8F6DF9"/>
    <w:rsid w:val="7EBD94BD"/>
    <w:rsid w:val="7EDCCDD7"/>
    <w:rsid w:val="7EEFC137"/>
    <w:rsid w:val="7EF73E7E"/>
    <w:rsid w:val="7F371321"/>
    <w:rsid w:val="7F3F178D"/>
    <w:rsid w:val="7F5EA7AD"/>
    <w:rsid w:val="7F737C1C"/>
    <w:rsid w:val="7F8310CF"/>
    <w:rsid w:val="7F8D6CAB"/>
    <w:rsid w:val="7FCEA69D"/>
    <w:rsid w:val="7FEFFC7D"/>
    <w:rsid w:val="7FFBE65E"/>
    <w:rsid w:val="7FFD9F77"/>
    <w:rsid w:val="8FFCDC19"/>
    <w:rsid w:val="959E10BE"/>
    <w:rsid w:val="9776E2EE"/>
    <w:rsid w:val="A7C6FFEF"/>
    <w:rsid w:val="A8B948C7"/>
    <w:rsid w:val="AC7EC7C6"/>
    <w:rsid w:val="AE7B23B4"/>
    <w:rsid w:val="AF8FDB62"/>
    <w:rsid w:val="AFBE3B3C"/>
    <w:rsid w:val="B6AB1EA1"/>
    <w:rsid w:val="B77FC805"/>
    <w:rsid w:val="B7B91CA4"/>
    <w:rsid w:val="B7F5EE9E"/>
    <w:rsid w:val="BAF717E7"/>
    <w:rsid w:val="BBFB81F2"/>
    <w:rsid w:val="BDBFC3F9"/>
    <w:rsid w:val="BDEFF68C"/>
    <w:rsid w:val="BFDF3A39"/>
    <w:rsid w:val="BFE7EEDF"/>
    <w:rsid w:val="BFFBDA55"/>
    <w:rsid w:val="C0BF48D8"/>
    <w:rsid w:val="C73EC95E"/>
    <w:rsid w:val="CE7B188B"/>
    <w:rsid w:val="CEFD3FBA"/>
    <w:rsid w:val="CFAFB953"/>
    <w:rsid w:val="CFFDEA54"/>
    <w:rsid w:val="D1B334CC"/>
    <w:rsid w:val="D7CC7B7D"/>
    <w:rsid w:val="D9FFEB2B"/>
    <w:rsid w:val="DAFB9A30"/>
    <w:rsid w:val="DB8B8DE5"/>
    <w:rsid w:val="DBFFD4F0"/>
    <w:rsid w:val="DD7B4722"/>
    <w:rsid w:val="DDFD73F7"/>
    <w:rsid w:val="DEFCC605"/>
    <w:rsid w:val="DFE95D35"/>
    <w:rsid w:val="DFFDE237"/>
    <w:rsid w:val="EAEF94DB"/>
    <w:rsid w:val="ED777BC9"/>
    <w:rsid w:val="EDBFC8F7"/>
    <w:rsid w:val="EDD7EC32"/>
    <w:rsid w:val="EF3F7FC6"/>
    <w:rsid w:val="EFFB3140"/>
    <w:rsid w:val="F3FBE53A"/>
    <w:rsid w:val="F3FF7E22"/>
    <w:rsid w:val="F47E66FD"/>
    <w:rsid w:val="F5FF3FD4"/>
    <w:rsid w:val="F607E753"/>
    <w:rsid w:val="F64B94C9"/>
    <w:rsid w:val="F7BEE98E"/>
    <w:rsid w:val="F7CD4FE2"/>
    <w:rsid w:val="F7EE88BA"/>
    <w:rsid w:val="F7FE2CD6"/>
    <w:rsid w:val="F7FF6FD7"/>
    <w:rsid w:val="F9EAAAB9"/>
    <w:rsid w:val="FB5ECBF5"/>
    <w:rsid w:val="FBFA94ED"/>
    <w:rsid w:val="FBFC1EF2"/>
    <w:rsid w:val="FBFDFCE5"/>
    <w:rsid w:val="FC7A6807"/>
    <w:rsid w:val="FCD7C26C"/>
    <w:rsid w:val="FCEEB117"/>
    <w:rsid w:val="FCF9A070"/>
    <w:rsid w:val="FD7F559B"/>
    <w:rsid w:val="FD9F9C63"/>
    <w:rsid w:val="FDFE98CD"/>
    <w:rsid w:val="FDFF8066"/>
    <w:rsid w:val="FE4D2CFD"/>
    <w:rsid w:val="FEBF3D8C"/>
    <w:rsid w:val="FEFD4F72"/>
    <w:rsid w:val="FF2F510D"/>
    <w:rsid w:val="FF3B63C2"/>
    <w:rsid w:val="FF5E5D68"/>
    <w:rsid w:val="FF7EB1B5"/>
    <w:rsid w:val="FF7F612E"/>
    <w:rsid w:val="FFAFFEC0"/>
    <w:rsid w:val="FFB787DE"/>
    <w:rsid w:val="FFBE39AA"/>
    <w:rsid w:val="FFDF2F09"/>
    <w:rsid w:val="FFDF4349"/>
    <w:rsid w:val="FFDF9B0C"/>
    <w:rsid w:val="FFE91645"/>
    <w:rsid w:val="FFEBA6AE"/>
    <w:rsid w:val="FFEF1538"/>
    <w:rsid w:val="FFF73A68"/>
    <w:rsid w:val="FFFAC514"/>
    <w:rsid w:val="FFFE6163"/>
    <w:rsid w:val="FFFF0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2"/>
    <w:basedOn w:val="1"/>
    <w:next w:val="1"/>
    <w:link w:val="9"/>
    <w:qFormat/>
    <w:uiPriority w:val="9"/>
    <w:pPr>
      <w:widowControl/>
      <w:spacing w:before="100" w:beforeAutospacing="1" w:after="100" w:afterAutospacing="1" w:line="240" w:lineRule="auto"/>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style>
  <w:style w:type="paragraph" w:styleId="4">
    <w:name w:val="footer"/>
    <w:basedOn w:val="1"/>
    <w:link w:val="12"/>
    <w:unhideWhenUsed/>
    <w:qFormat/>
    <w:uiPriority w:val="99"/>
    <w:pPr>
      <w:tabs>
        <w:tab w:val="center" w:pos="4153"/>
        <w:tab w:val="right" w:pos="8306"/>
      </w:tabs>
      <w:snapToGrid w:val="0"/>
      <w:spacing w:line="240" w:lineRule="auto"/>
    </w:pPr>
    <w:rPr>
      <w:sz w:val="18"/>
      <w:szCs w:val="18"/>
    </w:rPr>
  </w:style>
  <w:style w:type="paragraph" w:styleId="5">
    <w:name w:val="header"/>
    <w:basedOn w:val="1"/>
    <w:link w:val="11"/>
    <w:unhideWhenUsed/>
    <w:qFormat/>
    <w:uiPriority w:val="99"/>
    <w:pPr>
      <w:tabs>
        <w:tab w:val="center" w:pos="4153"/>
        <w:tab w:val="right" w:pos="8306"/>
      </w:tabs>
      <w:snapToGrid w:val="0"/>
      <w:spacing w:line="240" w:lineRule="auto"/>
      <w:jc w:val="center"/>
    </w:pPr>
    <w:rPr>
      <w:sz w:val="18"/>
      <w:szCs w:val="18"/>
    </w:rPr>
  </w:style>
  <w:style w:type="paragraph" w:styleId="6">
    <w:name w:val="Normal (Web)"/>
    <w:basedOn w:val="1"/>
    <w:semiHidden/>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character" w:customStyle="1" w:styleId="9">
    <w:name w:val="标题 2 字符"/>
    <w:basedOn w:val="8"/>
    <w:link w:val="2"/>
    <w:qFormat/>
    <w:uiPriority w:val="9"/>
    <w:rPr>
      <w:rFonts w:ascii="宋体" w:hAnsi="宋体" w:eastAsia="宋体" w:cs="宋体"/>
      <w:b/>
      <w:bCs/>
      <w:kern w:val="0"/>
      <w:sz w:val="36"/>
      <w:szCs w:val="36"/>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99"/>
    <w:rPr>
      <w:kern w:val="2"/>
      <w:sz w:val="18"/>
      <w:szCs w:val="18"/>
      <w14:ligatures w14:val="standardContextual"/>
    </w:rPr>
  </w:style>
  <w:style w:type="character" w:customStyle="1" w:styleId="12">
    <w:name w:val="页脚 字符"/>
    <w:basedOn w:val="8"/>
    <w:link w:val="4"/>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731</Words>
  <Characters>4170</Characters>
  <Lines>34</Lines>
  <Paragraphs>9</Paragraphs>
  <TotalTime>12</TotalTime>
  <ScaleCrop>false</ScaleCrop>
  <LinksUpToDate>false</LinksUpToDate>
  <CharactersWithSpaces>4892</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2026-05-30T08:36:00Z</dcterms:created>
  <dc:creator>cl liu</dc:creator>
  <cp:lastModifiedBy>WPS_1692262740</cp:lastModifiedBy>
  <dcterms:modified xsi:type="dcterms:W3CDTF">2026-06-11T15:14:29Z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D892CB4ECED5706655602A6A2EA3EFFE_43</vt:lpwstr>
  </property>
</Properties>
</file>